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E" w:rsidRPr="006E07CE" w:rsidRDefault="00024581" w:rsidP="006E07CE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  <w:r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ŞEHİT POLİS MEMURU ERMAN TOSUN</w:t>
      </w:r>
      <w:bookmarkStart w:id="0" w:name="_GoBack"/>
      <w:bookmarkEnd w:id="0"/>
      <w:r w:rsidR="006E07CE"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 xml:space="preserve"> ANAOKULU</w:t>
      </w:r>
    </w:p>
    <w:p w:rsidR="006E07CE" w:rsidRPr="006E07CE" w:rsidRDefault="006E07CE" w:rsidP="006E07CE">
      <w:pPr>
        <w:spacing w:after="0" w:line="240" w:lineRule="auto"/>
        <w:ind w:firstLine="708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6E07CE" w:rsidRPr="006E07CE" w:rsidRDefault="006E07CE" w:rsidP="006E07CE">
      <w:pPr>
        <w:spacing w:after="0" w:line="240" w:lineRule="auto"/>
        <w:ind w:firstLine="708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6E07CE" w:rsidRDefault="006E07CE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 xml:space="preserve">DÜNYA 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Ç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OCUK HAKLARI S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Ö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ZLE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Ş</w:t>
      </w:r>
      <w:r w:rsidRPr="006E07CE"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  <w:t>ME MADDELER</w:t>
      </w:r>
      <w:r w:rsidRPr="006E07CE">
        <w:rPr>
          <w:rFonts w:ascii="Roboto" w:eastAsia="Times New Roman" w:hAnsi="Roboto" w:cs="Times New Roman" w:hint="eastAsia"/>
          <w:color w:val="C80E1E"/>
          <w:kern w:val="36"/>
          <w:sz w:val="32"/>
          <w:szCs w:val="32"/>
          <w:lang w:eastAsia="tr-TR"/>
        </w:rPr>
        <w:t>İ</w:t>
      </w:r>
    </w:p>
    <w:p w:rsidR="00D26477" w:rsidRDefault="00D26477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32"/>
          <w:szCs w:val="32"/>
          <w:lang w:eastAsia="tr-TR"/>
        </w:rPr>
      </w:pPr>
    </w:p>
    <w:p w:rsidR="00D26477" w:rsidRPr="006E07CE" w:rsidRDefault="00D26477" w:rsidP="00D26477">
      <w:pPr>
        <w:spacing w:after="0" w:line="240" w:lineRule="auto"/>
        <w:ind w:firstLine="708"/>
        <w:jc w:val="center"/>
        <w:textAlignment w:val="baseline"/>
        <w:outlineLvl w:val="0"/>
        <w:rPr>
          <w:rFonts w:ascii="Roboto" w:eastAsia="Times New Roman" w:hAnsi="Roboto" w:cs="Times New Roman"/>
          <w:color w:val="C80E1E"/>
          <w:kern w:val="36"/>
          <w:sz w:val="24"/>
          <w:szCs w:val="24"/>
          <w:lang w:eastAsia="tr-TR"/>
        </w:rPr>
      </w:pPr>
    </w:p>
    <w:p w:rsidR="006E07CE" w:rsidRPr="006E07CE" w:rsidRDefault="006E07CE" w:rsidP="00D26477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noProof/>
          <w:color w:val="414141"/>
          <w:sz w:val="24"/>
          <w:szCs w:val="24"/>
          <w:lang w:eastAsia="tr-TR"/>
        </w:rPr>
        <w:drawing>
          <wp:inline distT="0" distB="0" distL="0" distR="0" wp14:anchorId="1A8C6489" wp14:editId="6CEB64EB">
            <wp:extent cx="3524250" cy="2914650"/>
            <wp:effectExtent l="0" t="0" r="0" b="0"/>
            <wp:docPr id="1" name="Resim 1" descr="cocuk-haklari-neler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uk-haklari-nelerd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CE" w:rsidRPr="006E07CE" w:rsidRDefault="006E07CE" w:rsidP="006E07CE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tr-TR"/>
        </w:rPr>
      </w:pPr>
      <w:r w:rsidRPr="006E07CE"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tr-TR"/>
        </w:rPr>
        <w:t>Çocuk Hakları Sözleşme Maddeleri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1- Her birey on sekiz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 kadar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ocuk olarak kabul edilir.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vazge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ilmez haklara sahiptir.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2-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indir.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um yerleri, konu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dil ne olursa olsun fark etmez.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klerinin inan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 da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 nedeniyle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3- Çocuklarla ilgili bütün yasa ve uygulamalar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turanlar,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nce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yarar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nmek zorundad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Devlet,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koruma ve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stlenenlerin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yerine getirmeleri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nlemleri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ve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yerine getirip getirmediklerine bakar.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4-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ÇHS’de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yaz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olan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gereken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aban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sterilmesi gerekir. Devlet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bu haklardan yararlanmas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5- Devlet,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konusunda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aba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sterirken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ta anne baba olmak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ocuktan sorumlu olan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ilerin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6-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amak,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temel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ve herkesin ilk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revi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korumakt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7-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bir isme ve vatanda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sahip olma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Devlet, çocuk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unda bu ismi kaydeder ve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bir kimlik verir.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8- Çocuklara verilen isim, vatanda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aile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korunmal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bunlar zorla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tirilemez ve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namaz,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tirilmek istenir ya 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elinden bu haklar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rsa devlet bu duruma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9-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ailesiyle birlikte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Anne baba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bakam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yorsa,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bu durumdan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rmesin diye ona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bir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m 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lastRenderedPageBreak/>
        <w:t>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Bu durumda da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anne ve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olarak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ebilme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10- Anne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lkelerde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aileleriyle birlikte olabilmeleri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devletler kolayl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11- Anne ve babalar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izni olmadan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ka 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lkeye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lemez.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bu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yerlere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ilere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cadele edilmesi gerekir.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12- Her çocuk, görü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lerini serbest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 ifade etme, kendisini ilgilendiren her konuda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lerinin dikkate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isteme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 sahiptir. Herkesin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dinleme,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fikirlerini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renme ve onlara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sterme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13-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duygu ve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ncelerini istedi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da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ilerin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rmemesi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gerekeni yapmalar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gerekir.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14-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kendi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ncesini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tirme ve istedi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dini se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Bu konularda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ten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kinlerin de onlara yol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15-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arkada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bar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inde toplanabilme, dernek kurabilme ya da derneklere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ye olma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16- Hiç kimse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onurunu 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ramaz,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üçü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remez,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hayat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amaz.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bu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yasalarla korunur.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17- Devlet, kitle ileti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imi 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nemini kabul eder.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 bunlarla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itli bilgi ve belgelere ula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lar,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rü ve dili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bu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larla alabilece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gereksinimleri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 kitle ileti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ara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verebilece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zarardan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18-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mesinden ve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mesinden sorumlu olan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kler, bu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en iyi bi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imde yerine getirirler.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19- Hiç kimse, çocuklara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olan sorumluluklar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onlara zarar verecek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ekilde kullanamaz. Devlet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zarara 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ramamas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her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nlemi almakla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20-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ailesinden yoksun kald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ya da aile ortam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onun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uygun olmad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devletten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koruma ve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alma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Anne babas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birlikte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ayamayacak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bir ara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rmayla iyi aileler bulunur.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21–22-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lkenin 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bir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lkeye gitmek zorunda kalan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un, gitti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korunma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23- Engelli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olarak korunma ve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Devlet engelli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bak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itimini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layacak kurumlar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turma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una sahiptir. Engelli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ailelerine her türlü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24-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hizmetinden yararlanma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Hastal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klardan korunmas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devletin ve toplumun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vencesi alt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olup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beslenmesine,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na,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evrenin temizli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ine ve di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er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ko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ullar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dikkat edilir. Hastalanan çocuklar tedavi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25-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uygun olarak kre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ler,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yuvalar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, yurtlar, okullar,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hastaneleri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turulur, bunlar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zenli olarak kontrol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26–27-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vence alt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Bu konuda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daha iyi bir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gerekti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inde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edilir.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28- Her çocuk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itimini tam yapabilmek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desteklenir ve korunur.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İ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retim paras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 ve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zetmeksizin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m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hak ve zorunludur.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lastRenderedPageBreak/>
        <w:t>29–30- Çocuklara verilen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imlerini en fazla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de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layacak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zeyde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itim,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ne ve farkl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rlere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ayr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mc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do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aya sayg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artt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racak bi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imde d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zenlenir.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kendi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ltürü, bulundu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u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lkedekinden farkl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ysa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 ve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her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 buna gereken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zen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sterilir.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31-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bo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zamanlar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erlendirebilmeleri, kendilerini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tirebilmeleri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oyun bah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eleri,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kul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pleri, 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phaneler, spor ve kültür merkezleri aç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bu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 etkinliklere kat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32-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okula gitme, oyun oynama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Onlar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kinler gibi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lamazlar.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mak zorunda kal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rlarsa yapacaklar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itimleri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in sorun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turmamal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33- Bütün çocuklar her türlü zararl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maddelere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korunur. Bu 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 maddeleri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retip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ocuklara veren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34-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bedensel ve ruhsal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rseleyecek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bir yakla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 izin verilemez.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35- Devlet, çocuklar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koruma ve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ka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p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satan,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rmak isteyen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ilerle 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cadele etme sorumlulu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una sahiptir.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36- Hiçbir ki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 kendi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karlar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kullanamaz. Devlet b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yle bir duruma kar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her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 korur.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37- Çocuklar hiçbir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insanl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ntemlerle ya da 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lanarak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lamaz. Bir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su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 itilmi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se ona uygulanacak ceza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ve geli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imine uygun, onun 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itimini engellemeyecek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olmal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38- Her çocu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un bar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ortam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ama ve sava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lardan korunma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askere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nmamas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gerekir. Devlet,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silahl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at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malardan ve sonu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korumakla sorumludur.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39- Çocuklar çe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itli nedenlerle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lerse onlar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 iyile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 yap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r, bir daha ayn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zarar g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rmemeleri 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nlemler 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40- Yasalarla sorunu olan çocuklar bu durumdan tek ba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sorumlu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ildir.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 fark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olarak kimseye zarar vermez. Su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 itilen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ocuklar, yeti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kinler gibi cezaland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lamaz,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zel yasalarla yeniden topluma kazand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41- Bir devletin yasalar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burada belirtilen h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mlerden daha iyiyse, bunlar hi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bir 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ekilde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tirilemez.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42- Devlet,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ÇHS’nin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herkes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ndan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renilmesini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43- </w:t>
      </w:r>
      <w:proofErr w:type="spellStart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ÇHS’n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proofErr w:type="spellEnd"/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uygulanmas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de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erlendirmek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zere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 kurulmu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44- Devlet ve o ülkede ya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ayan insanlar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Komitesine,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yla ilgili durum hakk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 bilgileri vermekle sorumludur.</w:t>
      </w:r>
    </w:p>
    <w:p w:rsidR="006E07CE" w:rsidRP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45-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İ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lgili kurulu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lar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Komitesinin 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ç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al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na kolayl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k ve yard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 sa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lar.</w:t>
      </w:r>
    </w:p>
    <w:p w:rsidR="006E07CE" w:rsidRDefault="006E07CE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NOT: Çocuk Haklar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mesi 54 maddeden olu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maktad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r.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menin bundan sonra 54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’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e kadar devam eden maddeleri, s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ö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zle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menin devletler taraf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ndan nas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 imzalanaca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, onaylanaca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ğı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 xml:space="preserve"> ve y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r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t</w:t>
      </w:r>
      <w:r w:rsidRPr="006E07CE">
        <w:rPr>
          <w:rFonts w:ascii="Helvetica" w:eastAsia="Times New Roman" w:hAnsi="Helvetica" w:cs="Helvetica"/>
          <w:color w:val="414141"/>
          <w:sz w:val="24"/>
          <w:szCs w:val="24"/>
          <w:lang w:eastAsia="tr-TR"/>
        </w:rPr>
        <w:t>ü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lece</w:t>
      </w:r>
      <w:r w:rsidRPr="006E07CE">
        <w:rPr>
          <w:rFonts w:ascii="Calibri" w:eastAsia="Times New Roman" w:hAnsi="Calibri" w:cs="Calibri"/>
          <w:color w:val="414141"/>
          <w:sz w:val="24"/>
          <w:szCs w:val="24"/>
          <w:lang w:eastAsia="tr-TR"/>
        </w:rPr>
        <w:t>ğ</w:t>
      </w:r>
      <w:r w:rsidRPr="006E07CE"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>i ile ilgilidir.</w:t>
      </w: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950F40" w:rsidRDefault="00950F40" w:rsidP="006E07CE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</w:pPr>
    </w:p>
    <w:p w:rsidR="00983FCE" w:rsidRPr="006E07CE" w:rsidRDefault="00950F40" w:rsidP="00417186">
      <w:pPr>
        <w:shd w:val="clear" w:color="auto" w:fill="FFFFFF"/>
        <w:spacing w:after="0" w:line="330" w:lineRule="atLeast"/>
        <w:textAlignment w:val="baseline"/>
        <w:rPr>
          <w:sz w:val="24"/>
          <w:szCs w:val="24"/>
        </w:rPr>
      </w:pP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</w:r>
      <w:r>
        <w:rPr>
          <w:rFonts w:ascii="Helvetica" w:eastAsia="Times New Roman" w:hAnsi="Helvetica" w:cs="Times New Roman"/>
          <w:color w:val="414141"/>
          <w:sz w:val="24"/>
          <w:szCs w:val="24"/>
          <w:lang w:eastAsia="tr-TR"/>
        </w:rPr>
        <w:tab/>
        <w:t>Okul Rehberlik Servisi</w:t>
      </w:r>
    </w:p>
    <w:sectPr w:rsidR="00983FCE" w:rsidRPr="006E07CE" w:rsidSect="006E07C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E"/>
    <w:rsid w:val="00024581"/>
    <w:rsid w:val="001E2783"/>
    <w:rsid w:val="00417186"/>
    <w:rsid w:val="004C405A"/>
    <w:rsid w:val="004D3CE1"/>
    <w:rsid w:val="006E07CE"/>
    <w:rsid w:val="00950F40"/>
    <w:rsid w:val="00A4228A"/>
    <w:rsid w:val="00C71C40"/>
    <w:rsid w:val="00D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E5FD"/>
  <w15:chartTrackingRefBased/>
  <w15:docId w15:val="{BD039648-00DC-4860-A5B3-1A752D3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Lenovo</cp:lastModifiedBy>
  <cp:revision>2</cp:revision>
  <dcterms:created xsi:type="dcterms:W3CDTF">2022-01-11T06:48:00Z</dcterms:created>
  <dcterms:modified xsi:type="dcterms:W3CDTF">2022-01-11T06:48:00Z</dcterms:modified>
</cp:coreProperties>
</file>